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FE" w:rsidRPr="006818FE" w:rsidRDefault="006818FE" w:rsidP="006818FE">
      <w:pPr>
        <w:numPr>
          <w:ilvl w:val="0"/>
          <w:numId w:val="1"/>
        </w:numPr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18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на</w:t>
      </w:r>
      <w:bookmarkStart w:id="0" w:name="_GoBack"/>
      <w:bookmarkEnd w:id="0"/>
      <w:r w:rsidRPr="006818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личии  в собственности или на ином законном основании оборудованных учебных транспортных средств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418"/>
        <w:gridCol w:w="1561"/>
        <w:gridCol w:w="1984"/>
        <w:gridCol w:w="2126"/>
      </w:tblGrid>
      <w:tr w:rsidR="006818FE" w:rsidRPr="006818FE" w:rsidTr="00A3269C">
        <w:tc>
          <w:tcPr>
            <w:tcW w:w="2267" w:type="dxa"/>
            <w:vMerge w:val="restart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Сведения</w:t>
            </w:r>
          </w:p>
        </w:tc>
        <w:tc>
          <w:tcPr>
            <w:tcW w:w="7089" w:type="dxa"/>
            <w:gridSpan w:val="4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Номер по порядку</w:t>
            </w:r>
          </w:p>
        </w:tc>
      </w:tr>
      <w:tr w:rsidR="006818FE" w:rsidRPr="006818FE" w:rsidTr="00A3269C">
        <w:trPr>
          <w:trHeight w:val="346"/>
        </w:trPr>
        <w:tc>
          <w:tcPr>
            <w:tcW w:w="2267" w:type="dxa"/>
            <w:vMerge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ind w:right="23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ind w:right="23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:rsidR="006818FE" w:rsidRPr="006818FE" w:rsidRDefault="006818FE" w:rsidP="006818FE">
            <w:pPr>
              <w:spacing w:after="0" w:line="240" w:lineRule="auto"/>
              <w:ind w:right="23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818FE" w:rsidRPr="006818FE" w:rsidTr="00A3269C">
        <w:trPr>
          <w:trHeight w:val="284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ВАЗ-21053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ВАЗ-2114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ВАЗ-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21140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712502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8FE" w:rsidRPr="006818FE" w:rsidTr="00A3269C">
        <w:trPr>
          <w:trHeight w:val="284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</w:t>
            </w:r>
            <w:proofErr w:type="gram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–с</w:t>
            </w:r>
            <w:proofErr w:type="gramEnd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едан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учебный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Легковой-</w:t>
            </w:r>
            <w:proofErr w:type="spell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Хэтчбек</w:t>
            </w:r>
            <w:proofErr w:type="spellEnd"/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учебный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Легковой-</w:t>
            </w:r>
            <w:proofErr w:type="spell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хэтчбек</w:t>
            </w:r>
            <w:proofErr w:type="spellEnd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учебный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Прицепы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 легковым автомобилям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8FE" w:rsidRPr="006818FE" w:rsidTr="00A3269C">
        <w:trPr>
          <w:trHeight w:val="284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прицепы</w:t>
            </w:r>
          </w:p>
        </w:tc>
      </w:tr>
      <w:tr w:rsidR="006818FE" w:rsidRPr="006818FE" w:rsidTr="00A3269C">
        <w:trPr>
          <w:trHeight w:val="284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</w:tr>
      <w:tr w:rsidR="006818FE" w:rsidRPr="006818FE" w:rsidTr="00A3269C">
        <w:trPr>
          <w:trHeight w:val="284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Государственный регистрационный  знак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Р781МУ16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Х580СР116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О001МО116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ВЕ 144316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rus</w:t>
            </w:r>
            <w:proofErr w:type="spellEnd"/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8FE" w:rsidRPr="006818FE" w:rsidTr="00A3269C">
        <w:trPr>
          <w:trHeight w:val="284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Регистрационные  документы 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регистрации ТС 1658№289502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от 26.06.2018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Свидетельство о регистрации ТС 1642№582698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 17.04.2017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регистрации 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ТС1658№229142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от 01.03.2018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Свидетельство о регистрации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9917 177236 от 19.12.2019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8FE" w:rsidRPr="006818FE" w:rsidTr="00A3269C">
        <w:trPr>
          <w:trHeight w:val="510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Договор аренды от15.01.2020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 аренды 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от15.01.2020 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 аренды 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от15.01.2020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 аренды 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от15.01.2020</w:t>
            </w:r>
          </w:p>
        </w:tc>
      </w:tr>
      <w:tr w:rsidR="006818FE" w:rsidRPr="006818FE" w:rsidTr="00A3269C">
        <w:trPr>
          <w:trHeight w:val="510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Техническое состояние  в соответствии с п. 3 Основных положений </w:t>
            </w:r>
            <w:r w:rsidRPr="006818FE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footnoteReference w:id="1"/>
            </w: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6818FE" w:rsidRPr="006818FE" w:rsidTr="00A3269C">
        <w:trPr>
          <w:trHeight w:val="510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Имеется 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818FE" w:rsidRPr="006818FE" w:rsidTr="00A3269C">
        <w:trPr>
          <w:trHeight w:val="510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Тип трансмиссии (автоматическая или механическая)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МКПП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МКПП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МКПП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8FE" w:rsidRPr="006818FE" w:rsidTr="00A3269C">
        <w:trPr>
          <w:trHeight w:val="510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Свидетельств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о соответствии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конструкции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1658№289502 от 26.06.2018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Свидетельств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о соответствии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конструкции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16ХМ №72121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 12.02.2013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соответствии конструкции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1635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№ 472346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От 13.10.2016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818FE" w:rsidRPr="006818FE" w:rsidTr="00A3269C">
        <w:trPr>
          <w:trHeight w:val="510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Оборудовано зеркалом заднего вида </w:t>
            </w:r>
            <w:proofErr w:type="gram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для</w:t>
            </w:r>
            <w:proofErr w:type="gramEnd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обучающего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Оборудовано зеркалом заднего вида </w:t>
            </w:r>
            <w:proofErr w:type="gram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для</w:t>
            </w:r>
            <w:proofErr w:type="gramEnd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обучающего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Оборудовано зеркалом заднего вида  </w:t>
            </w:r>
            <w:proofErr w:type="gram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для</w:t>
            </w:r>
            <w:proofErr w:type="gramEnd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обучающего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8FE" w:rsidRPr="006818FE" w:rsidTr="00A3269C">
        <w:trPr>
          <w:trHeight w:val="567"/>
        </w:trPr>
        <w:tc>
          <w:tcPr>
            <w:tcW w:w="2267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Опознавательный знак «Учебное транспортное средство» в виде равностороннего треугольника белого цвета с вершиной верх с каймой красного цвета</w:t>
            </w:r>
            <w:proofErr w:type="gram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в котором вписана буква «У» черного цвета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Опознавательный знак «Учебное транспортное средство» в виде равностороннего треугольника белого цвета с вершиной верх с каймой красного цвета</w:t>
            </w:r>
            <w:proofErr w:type="gram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в котором вписана буква «У» черного цвета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Опознавательный знак «Учебное транспортное средство» в виде равностороннего треугольника белого цвета с вершиной верх с каймой красного цвета</w:t>
            </w:r>
            <w:proofErr w:type="gram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котором вписана буква «У» черного цвета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818FE" w:rsidRPr="006818FE" w:rsidTr="00A3269C">
        <w:trPr>
          <w:trHeight w:val="1276"/>
        </w:trPr>
        <w:tc>
          <w:tcPr>
            <w:tcW w:w="2267" w:type="dxa"/>
            <w:shd w:val="clear" w:color="auto" w:fill="auto"/>
            <w:vAlign w:val="center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8FE" w:rsidRPr="006818FE" w:rsidTr="00A3269C">
        <w:trPr>
          <w:trHeight w:val="567"/>
        </w:trPr>
        <w:tc>
          <w:tcPr>
            <w:tcW w:w="2267" w:type="dxa"/>
            <w:shd w:val="clear" w:color="auto" w:fill="auto"/>
            <w:vAlign w:val="center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ХХХ №0089270887 от 05.07.2019 до 04.07.2020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СК « Чулпан»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МММ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№5025332018 от 20.12.2019 по 19.12.2020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К«</w:t>
            </w:r>
            <w:proofErr w:type="gramEnd"/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РЕСО»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ХХХ№0072777866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От 08.02.2019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До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07.02.2020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СК «РОССГОСТРАХ»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818FE" w:rsidRPr="006818FE" w:rsidTr="00A3269C">
        <w:trPr>
          <w:trHeight w:val="567"/>
        </w:trPr>
        <w:tc>
          <w:tcPr>
            <w:tcW w:w="2267" w:type="dxa"/>
            <w:shd w:val="clear" w:color="auto" w:fill="auto"/>
            <w:vAlign w:val="center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Технический осмотр (дата прохождения, срок действия)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ТО 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28.06.2019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до 29.06.2020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ТО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18.12.2019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19.12.2020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ТО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07.02.2019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До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08.02.2020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8FE" w:rsidRPr="006818FE" w:rsidTr="00A3269C">
        <w:trPr>
          <w:trHeight w:val="567"/>
        </w:trPr>
        <w:tc>
          <w:tcPr>
            <w:tcW w:w="2267" w:type="dxa"/>
            <w:shd w:val="clear" w:color="auto" w:fill="auto"/>
            <w:vAlign w:val="center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818FE" w:rsidRPr="006818FE" w:rsidTr="00A3269C">
        <w:trPr>
          <w:trHeight w:val="956"/>
        </w:trPr>
        <w:tc>
          <w:tcPr>
            <w:tcW w:w="2267" w:type="dxa"/>
            <w:shd w:val="clear" w:color="auto" w:fill="auto"/>
            <w:vAlign w:val="center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Оснащение </w:t>
            </w:r>
            <w:proofErr w:type="spellStart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(для ТС категории «</w:t>
            </w: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</w:t>
            </w: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», подкатегории «</w:t>
            </w:r>
            <w:r w:rsidRPr="006818F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</w:t>
            </w: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1»)</w:t>
            </w:r>
            <w:r w:rsidRPr="006818FE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418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18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6818FE" w:rsidRPr="006818FE" w:rsidRDefault="006818FE" w:rsidP="006818FE">
      <w:pPr>
        <w:spacing w:before="120"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Количество учебных транспортных средств, соответствующих установленным требованиям:</w:t>
      </w:r>
    </w:p>
    <w:p w:rsidR="006818FE" w:rsidRPr="006818FE" w:rsidRDefault="006818FE" w:rsidP="006818FE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механических                              </w:t>
      </w:r>
      <w:r w:rsidRPr="006818F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3</w:t>
      </w:r>
      <w:r w:rsidRPr="00681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прицепов       </w:t>
      </w:r>
      <w:r w:rsidRPr="006818F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</w:t>
      </w:r>
      <w:r w:rsidRPr="00681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818FE" w:rsidRPr="006818FE" w:rsidRDefault="006818FE" w:rsidP="006818FE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Данное количество механических транспортных средств соответствует  </w:t>
      </w:r>
      <w:r w:rsidRPr="006818F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151</w:t>
      </w:r>
      <w:r w:rsidRPr="00681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количеству обучающихся в год</w:t>
      </w:r>
      <w:r w:rsidRPr="006818F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3"/>
      </w:r>
      <w:r w:rsidRPr="006818F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818FE" w:rsidRPr="006818FE" w:rsidRDefault="006818FE" w:rsidP="004A38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818FE" w:rsidRPr="0068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AA" w:rsidRDefault="008F25AA" w:rsidP="006818FE">
      <w:pPr>
        <w:spacing w:after="0" w:line="240" w:lineRule="auto"/>
      </w:pPr>
      <w:r>
        <w:separator/>
      </w:r>
    </w:p>
  </w:endnote>
  <w:endnote w:type="continuationSeparator" w:id="0">
    <w:p w:rsidR="008F25AA" w:rsidRDefault="008F25AA" w:rsidP="0068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AA" w:rsidRDefault="008F25AA" w:rsidP="006818FE">
      <w:pPr>
        <w:spacing w:after="0" w:line="240" w:lineRule="auto"/>
      </w:pPr>
      <w:r>
        <w:separator/>
      </w:r>
    </w:p>
  </w:footnote>
  <w:footnote w:type="continuationSeparator" w:id="0">
    <w:p w:rsidR="008F25AA" w:rsidRDefault="008F25AA" w:rsidP="006818FE">
      <w:pPr>
        <w:spacing w:after="0" w:line="240" w:lineRule="auto"/>
      </w:pPr>
      <w:r>
        <w:continuationSeparator/>
      </w:r>
    </w:p>
  </w:footnote>
  <w:footnote w:id="1">
    <w:p w:rsidR="006818FE" w:rsidRPr="008009E2" w:rsidRDefault="006818FE" w:rsidP="006818FE">
      <w:pPr>
        <w:widowControl w:val="0"/>
        <w:autoSpaceDE w:val="0"/>
        <w:autoSpaceDN w:val="0"/>
        <w:adjustRightInd w:val="0"/>
        <w:ind w:left="426" w:right="281"/>
        <w:jc w:val="both"/>
        <w:rPr>
          <w:sz w:val="16"/>
          <w:szCs w:val="16"/>
        </w:rPr>
      </w:pPr>
      <w:r w:rsidRPr="008009E2">
        <w:rPr>
          <w:rStyle w:val="a5"/>
          <w:sz w:val="16"/>
          <w:szCs w:val="16"/>
        </w:rPr>
        <w:footnoteRef/>
      </w:r>
      <w:r w:rsidRPr="008009E2">
        <w:rPr>
          <w:sz w:val="16"/>
          <w:szCs w:val="16"/>
        </w:rPr>
        <w:t xml:space="preserve"> Основные  положения по допуску транспортных средств к эксплуатации и обязанности должностных лиц по обеспечению безопасности дорожного движения, утвержденные  </w:t>
      </w:r>
      <w:r w:rsidRPr="008009E2">
        <w:rPr>
          <w:iCs/>
          <w:sz w:val="16"/>
          <w:szCs w:val="16"/>
        </w:rPr>
        <w:t xml:space="preserve">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8009E2">
          <w:rPr>
            <w:iCs/>
            <w:sz w:val="16"/>
            <w:szCs w:val="16"/>
          </w:rPr>
          <w:t>1993 г</w:t>
        </w:r>
      </w:smartTag>
      <w:r w:rsidRPr="008009E2">
        <w:rPr>
          <w:iCs/>
          <w:sz w:val="16"/>
          <w:szCs w:val="16"/>
        </w:rPr>
        <w:t>. № 1090 "О правилах дорожного движения" (далее – Основные положения).</w:t>
      </w:r>
    </w:p>
  </w:footnote>
  <w:footnote w:id="2">
    <w:p w:rsidR="006818FE" w:rsidRPr="008C7280" w:rsidRDefault="006818FE" w:rsidP="006818FE">
      <w:pPr>
        <w:pStyle w:val="a3"/>
        <w:ind w:left="426" w:right="281"/>
        <w:jc w:val="both"/>
        <w:rPr>
          <w:sz w:val="16"/>
          <w:szCs w:val="16"/>
        </w:rPr>
      </w:pPr>
      <w:r w:rsidRPr="008C7280">
        <w:rPr>
          <w:rStyle w:val="a5"/>
          <w:sz w:val="16"/>
          <w:szCs w:val="16"/>
        </w:rPr>
        <w:footnoteRef/>
      </w:r>
      <w:r w:rsidRPr="008C7280">
        <w:rPr>
          <w:sz w:val="16"/>
          <w:szCs w:val="16"/>
        </w:rPr>
        <w:t xml:space="preserve"> В соответствии с требованиями приказа Минтранса России от 13 февраля </w:t>
      </w:r>
      <w:smartTag w:uri="urn:schemas-microsoft-com:office:smarttags" w:element="metricconverter">
        <w:smartTagPr>
          <w:attr w:name="ProductID" w:val="2013 г"/>
        </w:smartTagPr>
        <w:r w:rsidRPr="008C7280">
          <w:rPr>
            <w:sz w:val="16"/>
            <w:szCs w:val="16"/>
          </w:rPr>
          <w:t>2013 г</w:t>
        </w:r>
      </w:smartTag>
      <w:r w:rsidRPr="008C7280">
        <w:rPr>
          <w:sz w:val="16"/>
          <w:szCs w:val="16"/>
        </w:rPr>
        <w:t xml:space="preserve">. № 36 « Об утверждении требований к </w:t>
      </w:r>
      <w:proofErr w:type="spellStart"/>
      <w:r w:rsidRPr="008C7280">
        <w:rPr>
          <w:sz w:val="16"/>
          <w:szCs w:val="16"/>
        </w:rPr>
        <w:t>тахографам</w:t>
      </w:r>
      <w:proofErr w:type="spellEnd"/>
      <w:r w:rsidRPr="008C7280">
        <w:rPr>
          <w:sz w:val="16"/>
          <w:szCs w:val="16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Pr="008C7280">
        <w:rPr>
          <w:sz w:val="16"/>
          <w:szCs w:val="16"/>
        </w:rPr>
        <w:t>тахографами</w:t>
      </w:r>
      <w:proofErr w:type="spellEnd"/>
      <w:r w:rsidRPr="008C7280">
        <w:rPr>
          <w:sz w:val="16"/>
          <w:szCs w:val="16"/>
        </w:rPr>
        <w:t xml:space="preserve">, правил использования, обслуживания и контроля работы </w:t>
      </w:r>
      <w:proofErr w:type="spellStart"/>
      <w:r w:rsidRPr="008C7280">
        <w:rPr>
          <w:sz w:val="16"/>
          <w:szCs w:val="16"/>
        </w:rPr>
        <w:t>тахографов</w:t>
      </w:r>
      <w:proofErr w:type="spellEnd"/>
      <w:r w:rsidRPr="008C7280">
        <w:rPr>
          <w:sz w:val="16"/>
          <w:szCs w:val="16"/>
        </w:rPr>
        <w:t xml:space="preserve">, установленных на транспортные средства»    </w:t>
      </w:r>
    </w:p>
  </w:footnote>
  <w:footnote w:id="3">
    <w:p w:rsidR="006818FE" w:rsidRPr="008C7280" w:rsidRDefault="006818FE" w:rsidP="006818FE">
      <w:pPr>
        <w:pStyle w:val="a3"/>
        <w:ind w:left="426" w:right="281"/>
        <w:jc w:val="both"/>
        <w:rPr>
          <w:sz w:val="16"/>
          <w:szCs w:val="16"/>
        </w:rPr>
      </w:pPr>
      <w:r w:rsidRPr="008C7280">
        <w:rPr>
          <w:rStyle w:val="a5"/>
          <w:sz w:val="16"/>
          <w:szCs w:val="16"/>
        </w:rPr>
        <w:footnoteRef/>
      </w:r>
      <w:r w:rsidRPr="008C7280">
        <w:rPr>
          <w:sz w:val="16"/>
          <w:szCs w:val="16"/>
        </w:rPr>
        <w:t xml:space="preserve"> Количество </w:t>
      </w:r>
      <w:proofErr w:type="gramStart"/>
      <w:r w:rsidRPr="008C7280">
        <w:rPr>
          <w:sz w:val="16"/>
          <w:szCs w:val="16"/>
        </w:rPr>
        <w:t>обучающихся</w:t>
      </w:r>
      <w:proofErr w:type="gramEnd"/>
      <w:r w:rsidRPr="008C7280">
        <w:rPr>
          <w:sz w:val="16"/>
          <w:szCs w:val="16"/>
        </w:rPr>
        <w:t xml:space="preserve"> в год рассчитывается по формуле: К =(t*24,5*12* (Nтс-1))/Т, где</w:t>
      </w:r>
      <w:proofErr w:type="gramStart"/>
      <w:r w:rsidRPr="008C7280">
        <w:rPr>
          <w:sz w:val="16"/>
          <w:szCs w:val="16"/>
        </w:rPr>
        <w:t xml:space="preserve"> К</w:t>
      </w:r>
      <w:proofErr w:type="gramEnd"/>
      <w:r w:rsidRPr="008C7280">
        <w:rPr>
          <w:sz w:val="16"/>
          <w:szCs w:val="16"/>
        </w:rPr>
        <w:t xml:space="preserve"> – количество обучающихся в год;  t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</w:t>
      </w:r>
      <w:proofErr w:type="spellStart"/>
      <w:proofErr w:type="gramStart"/>
      <w:r w:rsidRPr="008C7280">
        <w:rPr>
          <w:sz w:val="16"/>
          <w:szCs w:val="16"/>
        </w:rPr>
        <w:t>N</w:t>
      </w:r>
      <w:proofErr w:type="gramEnd"/>
      <w:r w:rsidRPr="008C7280">
        <w:rPr>
          <w:sz w:val="16"/>
          <w:szCs w:val="16"/>
        </w:rPr>
        <w:t>тс</w:t>
      </w:r>
      <w:proofErr w:type="spellEnd"/>
      <w:r w:rsidRPr="008C7280">
        <w:rPr>
          <w:sz w:val="16"/>
          <w:szCs w:val="16"/>
        </w:rPr>
        <w:t xml:space="preserve">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3E0C"/>
    <w:multiLevelType w:val="hybridMultilevel"/>
    <w:tmpl w:val="D3B2CA08"/>
    <w:lvl w:ilvl="0" w:tplc="998AE004">
      <w:start w:val="1"/>
      <w:numFmt w:val="upperRoman"/>
      <w:lvlText w:val="%1."/>
      <w:lvlJc w:val="righ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3A"/>
    <w:rsid w:val="003004EB"/>
    <w:rsid w:val="004009F5"/>
    <w:rsid w:val="004A38CB"/>
    <w:rsid w:val="006818FE"/>
    <w:rsid w:val="008F25AA"/>
    <w:rsid w:val="00920303"/>
    <w:rsid w:val="009F273A"/>
    <w:rsid w:val="00D8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81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6818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818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81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6818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81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Forsag</dc:creator>
  <cp:lastModifiedBy>Марат</cp:lastModifiedBy>
  <cp:revision>3</cp:revision>
  <dcterms:created xsi:type="dcterms:W3CDTF">2020-01-17T05:19:00Z</dcterms:created>
  <dcterms:modified xsi:type="dcterms:W3CDTF">2020-01-17T05:20:00Z</dcterms:modified>
</cp:coreProperties>
</file>